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28E" w:rsidRPr="00792D50" w:rsidRDefault="00CB6353">
      <w:pPr>
        <w:rPr>
          <w:rFonts w:ascii="Arial" w:hAnsi="Arial" w:cs="Arial"/>
        </w:rPr>
      </w:pPr>
      <w:r w:rsidRPr="00792D50">
        <w:rPr>
          <w:rFonts w:ascii="Arial" w:hAnsi="Arial" w:cs="Arial"/>
        </w:rPr>
        <w:t>A Széchényi Programiroda Nonprofit Kft. működésével, gazdálkodásával kapcsolatos vizsgálatok, ellenőrzések listája 2016</w:t>
      </w:r>
    </w:p>
    <w:p w:rsidR="00792D50" w:rsidRPr="00792D50" w:rsidRDefault="00792D50">
      <w:pPr>
        <w:rPr>
          <w:rFonts w:ascii="Arial" w:hAnsi="Arial" w:cs="Arial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05"/>
        <w:gridCol w:w="3118"/>
        <w:gridCol w:w="992"/>
        <w:gridCol w:w="4247"/>
      </w:tblGrid>
      <w:tr w:rsidR="00792D50" w:rsidRPr="00792D50" w:rsidTr="00792D50">
        <w:trPr>
          <w:jc w:val="center"/>
        </w:trPr>
        <w:tc>
          <w:tcPr>
            <w:tcW w:w="705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S.sz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 w:rsidRPr="00792D50">
              <w:rPr>
                <w:rFonts w:ascii="Arial" w:hAnsi="Arial" w:cs="Arial"/>
              </w:rPr>
              <w:t>Vizsgáló szerv megnevezése</w:t>
            </w:r>
          </w:p>
        </w:tc>
        <w:tc>
          <w:tcPr>
            <w:tcW w:w="992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 w:rsidRPr="00792D50">
              <w:rPr>
                <w:rFonts w:ascii="Arial" w:hAnsi="Arial" w:cs="Arial"/>
              </w:rPr>
              <w:t>Időszak</w:t>
            </w:r>
          </w:p>
        </w:tc>
        <w:tc>
          <w:tcPr>
            <w:tcW w:w="4247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 w:rsidRPr="00792D50">
              <w:rPr>
                <w:rFonts w:ascii="Arial" w:hAnsi="Arial" w:cs="Arial"/>
              </w:rPr>
              <w:t>Tárgya</w:t>
            </w:r>
          </w:p>
        </w:tc>
      </w:tr>
      <w:tr w:rsidR="00792D50" w:rsidRPr="00792D50" w:rsidTr="00792D50">
        <w:trPr>
          <w:jc w:val="center"/>
        </w:trPr>
        <w:tc>
          <w:tcPr>
            <w:tcW w:w="705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10CDB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belső ellenőrzés</w:t>
            </w:r>
          </w:p>
        </w:tc>
        <w:tc>
          <w:tcPr>
            <w:tcW w:w="992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4247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 w:rsidRPr="00792D50">
              <w:rPr>
                <w:rFonts w:ascii="Arial" w:hAnsi="Arial" w:cs="Arial"/>
              </w:rPr>
              <w:t xml:space="preserve">A megbízási díjak, béren kívüli juttatások kifizetésének gyakorlata, különös tekintettel a gépkocsi használatra és a </w:t>
            </w:r>
            <w:proofErr w:type="spellStart"/>
            <w:r w:rsidRPr="00792D50">
              <w:rPr>
                <w:rFonts w:ascii="Arial" w:hAnsi="Arial" w:cs="Arial"/>
              </w:rPr>
              <w:t>cafetéria</w:t>
            </w:r>
            <w:proofErr w:type="spellEnd"/>
            <w:r w:rsidRPr="00792D50">
              <w:rPr>
                <w:rFonts w:ascii="Arial" w:hAnsi="Arial" w:cs="Arial"/>
              </w:rPr>
              <w:t xml:space="preserve"> juttatásokra</w:t>
            </w:r>
          </w:p>
        </w:tc>
      </w:tr>
      <w:tr w:rsidR="00792D50" w:rsidRPr="00792D50" w:rsidTr="00792D50">
        <w:trPr>
          <w:jc w:val="center"/>
        </w:trPr>
        <w:tc>
          <w:tcPr>
            <w:tcW w:w="705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10CDB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belső ellenőrzés</w:t>
            </w:r>
          </w:p>
        </w:tc>
        <w:tc>
          <w:tcPr>
            <w:tcW w:w="992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4247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 w:rsidRPr="00792D50">
              <w:rPr>
                <w:rFonts w:ascii="Arial" w:hAnsi="Arial" w:cs="Arial"/>
              </w:rPr>
              <w:t>A Széchenyi Programiroda N</w:t>
            </w:r>
            <w:r>
              <w:rPr>
                <w:rFonts w:ascii="Arial" w:hAnsi="Arial" w:cs="Arial"/>
              </w:rPr>
              <w:t xml:space="preserve">onprofit </w:t>
            </w:r>
            <w:r w:rsidRPr="00792D50">
              <w:rPr>
                <w:rFonts w:ascii="Arial" w:hAnsi="Arial" w:cs="Arial"/>
              </w:rPr>
              <w:t>Kft. közbeszerzési értékhatár feletti beszerzéseinek lebonyolítási gyakorlata</w:t>
            </w:r>
          </w:p>
        </w:tc>
      </w:tr>
      <w:tr w:rsidR="00792D50" w:rsidRPr="00792D50" w:rsidTr="00792D50">
        <w:trPr>
          <w:jc w:val="center"/>
        </w:trPr>
        <w:tc>
          <w:tcPr>
            <w:tcW w:w="705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10CDB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belső ellenőrzés</w:t>
            </w:r>
          </w:p>
        </w:tc>
        <w:tc>
          <w:tcPr>
            <w:tcW w:w="992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4247" w:type="dxa"/>
          </w:tcPr>
          <w:p w:rsidR="00792D50" w:rsidRPr="00792D50" w:rsidRDefault="00AC6B38" w:rsidP="00792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KÖFOP </w:t>
            </w:r>
            <w:r w:rsidRPr="00AC6B38">
              <w:rPr>
                <w:rFonts w:ascii="Arial" w:hAnsi="Arial" w:cs="Arial"/>
              </w:rPr>
              <w:t>projektben elszámolt tevékenységek teljesítésigazolásának folyamata</w:t>
            </w:r>
          </w:p>
        </w:tc>
      </w:tr>
      <w:tr w:rsidR="00792D50" w:rsidRPr="00792D50" w:rsidTr="00792D50">
        <w:trPr>
          <w:jc w:val="center"/>
        </w:trPr>
        <w:tc>
          <w:tcPr>
            <w:tcW w:w="705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10CDB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3118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belső ellenőrzés</w:t>
            </w:r>
          </w:p>
        </w:tc>
        <w:tc>
          <w:tcPr>
            <w:tcW w:w="992" w:type="dxa"/>
          </w:tcPr>
          <w:p w:rsidR="00792D50" w:rsidRPr="00792D50" w:rsidRDefault="00792D50" w:rsidP="00792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4247" w:type="dxa"/>
          </w:tcPr>
          <w:p w:rsidR="00792D50" w:rsidRPr="00792D50" w:rsidRDefault="00796F71" w:rsidP="00792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796F71">
              <w:rPr>
                <w:rFonts w:ascii="Arial" w:hAnsi="Arial" w:cs="Arial"/>
              </w:rPr>
              <w:t>könyvelési tételek dokumentáltsága</w:t>
            </w:r>
          </w:p>
        </w:tc>
      </w:tr>
    </w:tbl>
    <w:p w:rsidR="00792D50" w:rsidRPr="00792D50" w:rsidRDefault="00792D50">
      <w:pPr>
        <w:rPr>
          <w:rFonts w:ascii="Arial" w:hAnsi="Arial" w:cs="Arial"/>
        </w:rPr>
      </w:pPr>
    </w:p>
    <w:p w:rsidR="00792D50" w:rsidRPr="00792D50" w:rsidRDefault="00792D50">
      <w:pPr>
        <w:rPr>
          <w:rFonts w:ascii="Arial" w:hAnsi="Arial" w:cs="Arial"/>
        </w:rPr>
      </w:pPr>
    </w:p>
    <w:p w:rsidR="00792D50" w:rsidRPr="00792D50" w:rsidRDefault="00792D50">
      <w:pPr>
        <w:rPr>
          <w:rFonts w:ascii="Arial" w:hAnsi="Arial" w:cs="Arial"/>
        </w:rPr>
      </w:pPr>
    </w:p>
    <w:sectPr w:rsidR="00792D50" w:rsidRPr="00792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01"/>
    <w:rsid w:val="00410CDB"/>
    <w:rsid w:val="0056028E"/>
    <w:rsid w:val="006A3C01"/>
    <w:rsid w:val="00792D50"/>
    <w:rsid w:val="00796F71"/>
    <w:rsid w:val="00AC6B38"/>
    <w:rsid w:val="00CB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B2129-75D7-4C8D-B38E-8624314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9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562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Sánta Ildikó</dc:creator>
  <cp:keywords/>
  <dc:description/>
  <cp:lastModifiedBy>Sánta Ildikó</cp:lastModifiedBy>
  <cp:revision>6</cp:revision>
  <dcterms:created xsi:type="dcterms:W3CDTF">2017-02-13T09:58:00Z</dcterms:created>
  <dcterms:modified xsi:type="dcterms:W3CDTF">2017-03-27T08:22:00Z</dcterms:modified>
</cp:coreProperties>
</file>