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00752D15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209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19C0998C" w:rsidR="005C423B" w:rsidRPr="00E04BB5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E04BB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2025.0</w:t>
                                  </w:r>
                                  <w:r w:rsidR="00E04BB5" w:rsidRPr="00E04BB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246DFC" w:rsidRPr="00E04BB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E04BB5" w:rsidRPr="00E04BB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04. szerda</w:t>
                                  </w:r>
                                  <w:r w:rsidR="003E2623" w:rsidRPr="00E04B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E04B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E04B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E04B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E04B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 w:rsidRPr="00E04B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566D820" w14:textId="5BC3A69D" w:rsidR="00E04BB5" w:rsidRPr="00E04BB5" w:rsidRDefault="001757E0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1757E0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Szolnok Városháza</w:t>
                                  </w:r>
                                </w:p>
                                <w:p w14:paraId="6E9CC292" w14:textId="642CCF65" w:rsidR="00E04BB5" w:rsidRPr="00E04BB5" w:rsidRDefault="001757E0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2B3433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5000 Szolnok, Kossuth Lajos tér 9.</w:t>
                                  </w:r>
                                </w:p>
                                <w:p w14:paraId="78B30164" w14:textId="7E17A4AB" w:rsidR="003E2623" w:rsidRPr="00E04BB5" w:rsidRDefault="00E04BB5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04BB5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Közép- és Dél</w:t>
                                  </w:r>
                                  <w:r w:rsidR="007E63AF" w:rsidRPr="00E04BB5">
                                    <w:rPr>
                                      <w:rFonts w:ascii="Arial" w:eastAsia="Calibri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bidi="en-US"/>
                                    </w:rPr>
                                    <w:t>kelet-</w:t>
                                  </w:r>
                                  <w:r w:rsidR="00696CF2" w:rsidRPr="00E04BB5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E04BB5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083A3B4D" w:rsidR="00950F16" w:rsidRPr="00E04BB5" w:rsidRDefault="00E04BB5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04BB5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Jász-Nagykun-Szolnok vármegye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55437480" w:rsidR="00950F16" w:rsidRPr="00E04BB5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E04B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246DFC" w:rsidRPr="00E04B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  <w:r w:rsidR="00E04BB5" w:rsidRPr="00E04BB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  <w:p w14:paraId="6E96C75E" w14:textId="731FFD1B" w:rsidR="000D07E4" w:rsidRPr="00E04BB5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04BB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7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19C0998C" w:rsidR="005C423B" w:rsidRPr="00E04BB5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E04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2025.0</w:t>
                            </w:r>
                            <w:r w:rsidR="00E04BB5" w:rsidRPr="00E04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246DFC" w:rsidRPr="00E04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E04BB5" w:rsidRPr="00E04B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04. szerda</w:t>
                            </w:r>
                            <w:r w:rsidR="003E2623" w:rsidRPr="00E04B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E04B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E04B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E04B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E04B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 w:rsidRPr="00E04B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1566D820" w14:textId="5BC3A69D" w:rsidR="00E04BB5" w:rsidRPr="00E04BB5" w:rsidRDefault="001757E0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1757E0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Szolnok Városháza</w:t>
                            </w:r>
                          </w:p>
                          <w:p w14:paraId="6E9CC292" w14:textId="642CCF65" w:rsidR="00E04BB5" w:rsidRPr="00E04BB5" w:rsidRDefault="001757E0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2B3433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5000 Szolnok, Kossuth Lajos tér 9.</w:t>
                            </w:r>
                          </w:p>
                          <w:p w14:paraId="78B30164" w14:textId="7E17A4AB" w:rsidR="003E2623" w:rsidRPr="00E04BB5" w:rsidRDefault="00E04BB5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04BB5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Közép- és Dél</w:t>
                            </w:r>
                            <w:r w:rsidR="007E63AF" w:rsidRPr="00E04BB5">
                              <w:rPr>
                                <w:rFonts w:ascii="Arial" w:eastAsia="Calibri" w:hAnsi="Arial" w:cs="Arial"/>
                                <w:color w:val="000000" w:themeColor="text1"/>
                                <w:sz w:val="20"/>
                                <w:szCs w:val="20"/>
                                <w:lang w:bidi="en-US"/>
                              </w:rPr>
                              <w:t>kelet-</w:t>
                            </w:r>
                            <w:r w:rsidR="00696CF2" w:rsidRPr="00E04BB5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E04BB5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083A3B4D" w:rsidR="00950F16" w:rsidRPr="00E04BB5" w:rsidRDefault="00E04BB5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04BB5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Jász-Nagykun-Szolnok vármegye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55437480" w:rsidR="00950F16" w:rsidRPr="00E04BB5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E04B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246DFC" w:rsidRPr="00E04B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  <w:r w:rsidR="00E04BB5" w:rsidRPr="00E04BB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6E96C75E" w14:textId="731FFD1B" w:rsidR="000D07E4" w:rsidRPr="00E04BB5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E04BB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531A6814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>Jelentkezési határidő</w:t>
      </w:r>
      <w:r w:rsidRPr="00E04BB5">
        <w:rPr>
          <w:rFonts w:ascii="Arial" w:hAnsi="Arial" w:cs="Arial"/>
          <w:sz w:val="20"/>
          <w:szCs w:val="20"/>
        </w:rPr>
        <w:t xml:space="preserve">: </w:t>
      </w:r>
      <w:bookmarkStart w:id="4" w:name="_Hlk189473301"/>
      <w:r w:rsidR="00246DFC" w:rsidRPr="00E04BB5">
        <w:rPr>
          <w:rFonts w:ascii="Arial" w:hAnsi="Arial" w:cs="Arial"/>
          <w:b/>
          <w:bCs/>
          <w:sz w:val="20"/>
          <w:szCs w:val="20"/>
        </w:rPr>
        <w:t>2025. 0</w:t>
      </w:r>
      <w:r w:rsidR="00A03EBE" w:rsidRPr="00E04BB5">
        <w:rPr>
          <w:rFonts w:ascii="Arial" w:hAnsi="Arial" w:cs="Arial"/>
          <w:b/>
          <w:bCs/>
          <w:sz w:val="20"/>
          <w:szCs w:val="20"/>
        </w:rPr>
        <w:t>5</w:t>
      </w:r>
      <w:r w:rsidR="00246DFC" w:rsidRPr="00E04BB5">
        <w:rPr>
          <w:rFonts w:ascii="Arial" w:hAnsi="Arial" w:cs="Arial"/>
          <w:b/>
          <w:bCs/>
          <w:sz w:val="20"/>
          <w:szCs w:val="20"/>
        </w:rPr>
        <w:t>.</w:t>
      </w:r>
      <w:r w:rsidR="00156617" w:rsidRPr="00E04BB5">
        <w:rPr>
          <w:rFonts w:ascii="Arial" w:hAnsi="Arial" w:cs="Arial"/>
          <w:b/>
          <w:bCs/>
          <w:sz w:val="20"/>
          <w:szCs w:val="20"/>
        </w:rPr>
        <w:t xml:space="preserve"> </w:t>
      </w:r>
      <w:r w:rsidR="00E04BB5" w:rsidRPr="00E04BB5">
        <w:rPr>
          <w:rFonts w:ascii="Arial" w:hAnsi="Arial" w:cs="Arial"/>
          <w:b/>
          <w:bCs/>
          <w:sz w:val="20"/>
          <w:szCs w:val="20"/>
        </w:rPr>
        <w:t>27</w:t>
      </w:r>
      <w:r w:rsidR="00246DFC" w:rsidRPr="00E04BB5">
        <w:rPr>
          <w:rFonts w:ascii="Arial" w:hAnsi="Arial" w:cs="Arial"/>
          <w:b/>
          <w:bCs/>
          <w:sz w:val="20"/>
          <w:szCs w:val="20"/>
        </w:rPr>
        <w:t>. kedd</w:t>
      </w:r>
      <w:bookmarkEnd w:id="4"/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1757E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1757E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1757E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1757E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1757E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1757E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1757E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1757E0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1757E0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1757E0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1757E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1757E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1757E0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103D2390" w:rsidR="008B613E" w:rsidRPr="00FD0BA8" w:rsidRDefault="001757E0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9D54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3464F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617"/>
    <w:rsid w:val="001569DB"/>
    <w:rsid w:val="00167322"/>
    <w:rsid w:val="001757E0"/>
    <w:rsid w:val="001D0D93"/>
    <w:rsid w:val="001D2882"/>
    <w:rsid w:val="001D3C84"/>
    <w:rsid w:val="001F030A"/>
    <w:rsid w:val="001F2247"/>
    <w:rsid w:val="001F6CFC"/>
    <w:rsid w:val="00240951"/>
    <w:rsid w:val="00246DFC"/>
    <w:rsid w:val="00253DD6"/>
    <w:rsid w:val="0026420F"/>
    <w:rsid w:val="00273E96"/>
    <w:rsid w:val="002948D4"/>
    <w:rsid w:val="002A5EDE"/>
    <w:rsid w:val="002A6AE6"/>
    <w:rsid w:val="002C3BCE"/>
    <w:rsid w:val="002C7054"/>
    <w:rsid w:val="0032540C"/>
    <w:rsid w:val="00371FDA"/>
    <w:rsid w:val="00372794"/>
    <w:rsid w:val="003839FD"/>
    <w:rsid w:val="003A35C4"/>
    <w:rsid w:val="003A4CE7"/>
    <w:rsid w:val="003A4E0B"/>
    <w:rsid w:val="003C03D3"/>
    <w:rsid w:val="003E2623"/>
    <w:rsid w:val="003E5C75"/>
    <w:rsid w:val="003F363A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81582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074C9"/>
    <w:rsid w:val="007168AB"/>
    <w:rsid w:val="00723CB3"/>
    <w:rsid w:val="00730B77"/>
    <w:rsid w:val="007415BF"/>
    <w:rsid w:val="00746C1B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3FCA"/>
    <w:rsid w:val="00917646"/>
    <w:rsid w:val="00924A21"/>
    <w:rsid w:val="00924F32"/>
    <w:rsid w:val="00934526"/>
    <w:rsid w:val="00937487"/>
    <w:rsid w:val="00950F16"/>
    <w:rsid w:val="00961F19"/>
    <w:rsid w:val="0096509D"/>
    <w:rsid w:val="009658F6"/>
    <w:rsid w:val="00985217"/>
    <w:rsid w:val="009A4C4E"/>
    <w:rsid w:val="009B0DCF"/>
    <w:rsid w:val="009C6735"/>
    <w:rsid w:val="009D4098"/>
    <w:rsid w:val="009D54FF"/>
    <w:rsid w:val="009E739D"/>
    <w:rsid w:val="00A03EBE"/>
    <w:rsid w:val="00A16F1B"/>
    <w:rsid w:val="00A25BFD"/>
    <w:rsid w:val="00A262DB"/>
    <w:rsid w:val="00A416E1"/>
    <w:rsid w:val="00A42C0C"/>
    <w:rsid w:val="00A4658A"/>
    <w:rsid w:val="00A642A8"/>
    <w:rsid w:val="00A67E69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43A6"/>
    <w:rsid w:val="00B71701"/>
    <w:rsid w:val="00B75973"/>
    <w:rsid w:val="00B766A3"/>
    <w:rsid w:val="00B85B50"/>
    <w:rsid w:val="00B85FA8"/>
    <w:rsid w:val="00B860E1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04BB5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Rutkai Balázs</cp:lastModifiedBy>
  <cp:revision>18</cp:revision>
  <cp:lastPrinted>2025-02-24T14:07:00Z</cp:lastPrinted>
  <dcterms:created xsi:type="dcterms:W3CDTF">2025-02-24T14:04:00Z</dcterms:created>
  <dcterms:modified xsi:type="dcterms:W3CDTF">2025-05-21T08:37:00Z</dcterms:modified>
</cp:coreProperties>
</file>